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192" w:rsidRDefault="003431E2">
      <w:pPr>
        <w:spacing w:after="0"/>
        <w:ind w:right="-288"/>
        <w:rPr>
          <w:rFonts w:ascii="Arial" w:hAnsi="Arial" w:cs="Arial"/>
        </w:rPr>
      </w:pPr>
      <w:r w:rsidRPr="003431E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9" type="#_x0000_t75" style="position:absolute;margin-left:408.75pt;margin-top:3.15pt;width:92.7pt;height:61.25pt;z-index:251657728;visibility:visible;mso-wrap-style:square;mso-position-horizontal-relative:margin;mso-position-vertical-relative:margin" stroked="t" strokecolor="#bfbfbf">
            <v:imagedata r:id="rId7" o:title=""/>
            <v:shadow on="t" opacity=".5" offset="6pt,6pt"/>
            <w10:wrap type="square" anchorx="margin" anchory="margin"/>
          </v:shape>
        </w:pict>
      </w:r>
      <w:r w:rsidRPr="003431E2">
        <w:rPr>
          <w:rFonts w:ascii="Arial" w:hAnsi="Arial" w:cs="Arial"/>
        </w:rPr>
        <w:pict>
          <v:shape id="Picture Frame 1027" o:spid="_x0000_i1025" type="#_x0000_t75" style="width:219.05pt;height:18.75pt">
            <v:imagedata r:id="rId8" o:title=""/>
          </v:shape>
        </w:pict>
      </w:r>
    </w:p>
    <w:p w:rsidR="00812192" w:rsidRDefault="00812192">
      <w:pPr>
        <w:spacing w:after="0"/>
        <w:ind w:right="-288"/>
        <w:rPr>
          <w:rFonts w:ascii="Arial" w:hAnsi="Arial" w:cs="Arial"/>
        </w:rPr>
      </w:pPr>
    </w:p>
    <w:p w:rsidR="00812192" w:rsidRDefault="00354559">
      <w:pPr>
        <w:spacing w:after="0"/>
        <w:ind w:right="-288"/>
        <w:rPr>
          <w:rFonts w:ascii="Arial" w:hAnsi="Arial" w:cs="Arial"/>
        </w:rPr>
      </w:pPr>
      <w:r>
        <w:rPr>
          <w:rFonts w:ascii="Arial" w:hAnsi="Arial" w:cs="Arial"/>
          <w:b/>
          <w:sz w:val="24"/>
          <w:szCs w:val="24"/>
        </w:rPr>
        <w:t>Manufacturer</w:t>
      </w:r>
      <w:r>
        <w:rPr>
          <w:rFonts w:ascii="Arial" w:hAnsi="Arial" w:cs="Arial"/>
          <w:b/>
          <w:sz w:val="24"/>
          <w:szCs w:val="24"/>
        </w:rPr>
        <w:tab/>
        <w:t>:</w:t>
      </w:r>
      <w:r>
        <w:rPr>
          <w:rFonts w:ascii="Arial" w:hAnsi="Arial" w:cs="Arial"/>
        </w:rPr>
        <w:t xml:space="preserve"> SNAKE TRAY</w:t>
      </w:r>
    </w:p>
    <w:p w:rsidR="00812192" w:rsidRDefault="00354559">
      <w:pPr>
        <w:spacing w:after="0"/>
        <w:ind w:right="-288"/>
        <w:rPr>
          <w:rFonts w:ascii="Arial" w:hAnsi="Arial" w:cs="Arial"/>
          <w:b/>
          <w:sz w:val="24"/>
          <w:szCs w:val="24"/>
        </w:rPr>
      </w:pPr>
      <w:r>
        <w:rPr>
          <w:rFonts w:ascii="Arial" w:hAnsi="Arial" w:cs="Arial"/>
          <w:b/>
          <w:sz w:val="24"/>
          <w:szCs w:val="24"/>
        </w:rPr>
        <w:t>Description</w:t>
      </w:r>
      <w:r>
        <w:rPr>
          <w:rFonts w:ascii="Arial" w:hAnsi="Arial" w:cs="Arial"/>
          <w:b/>
          <w:sz w:val="24"/>
          <w:szCs w:val="24"/>
        </w:rPr>
        <w:tab/>
      </w:r>
      <w:r>
        <w:rPr>
          <w:rFonts w:ascii="Arial" w:hAnsi="Arial" w:cs="Arial"/>
          <w:b/>
          <w:sz w:val="24"/>
          <w:szCs w:val="24"/>
        </w:rPr>
        <w:tab/>
        <w:t>:</w:t>
      </w:r>
      <w:r>
        <w:rPr>
          <w:rFonts w:ascii="Arial" w:hAnsi="Arial" w:cs="Arial"/>
        </w:rPr>
        <w:t xml:space="preserve"> </w:t>
      </w:r>
      <w:r w:rsidR="0066339C">
        <w:rPr>
          <w:rFonts w:ascii="Arial" w:hAnsi="Arial" w:cs="Arial"/>
        </w:rPr>
        <w:t>PON</w:t>
      </w:r>
      <w:r>
        <w:rPr>
          <w:rFonts w:ascii="Arial" w:hAnsi="Arial" w:cs="Arial"/>
        </w:rPr>
        <w:t xml:space="preserve"> SNAKE </w:t>
      </w:r>
      <w:r w:rsidR="0066339C">
        <w:rPr>
          <w:rFonts w:ascii="Arial" w:hAnsi="Arial" w:cs="Arial"/>
        </w:rPr>
        <w:t>TRAY</w:t>
      </w:r>
      <w:r>
        <w:rPr>
          <w:rFonts w:ascii="Arial" w:hAnsi="Arial" w:cs="Arial"/>
        </w:rPr>
        <w:t xml:space="preserve"> </w:t>
      </w:r>
      <w:r w:rsidR="0066339C">
        <w:rPr>
          <w:rFonts w:ascii="Arial" w:hAnsi="Arial" w:cs="Arial"/>
        </w:rPr>
        <w:t xml:space="preserve">             </w:t>
      </w:r>
    </w:p>
    <w:p w:rsidR="00812192" w:rsidRDefault="00354559">
      <w:pPr>
        <w:spacing w:after="0"/>
        <w:ind w:right="-288"/>
        <w:rPr>
          <w:rFonts w:ascii="Arial" w:hAnsi="Arial" w:cs="Arial"/>
          <w:b/>
          <w:sz w:val="24"/>
          <w:szCs w:val="24"/>
        </w:rPr>
      </w:pPr>
      <w:r>
        <w:rPr>
          <w:rFonts w:ascii="Arial" w:hAnsi="Arial" w:cs="Arial"/>
          <w:b/>
          <w:sz w:val="24"/>
          <w:szCs w:val="24"/>
        </w:rPr>
        <w:t>Type Catalog</w:t>
      </w:r>
      <w:r>
        <w:rPr>
          <w:rFonts w:ascii="Arial" w:hAnsi="Arial" w:cs="Arial"/>
          <w:b/>
          <w:sz w:val="24"/>
          <w:szCs w:val="24"/>
        </w:rPr>
        <w:tab/>
        <w:t>:</w:t>
      </w:r>
    </w:p>
    <w:p w:rsidR="00812192" w:rsidRDefault="00354559">
      <w:pPr>
        <w:spacing w:after="0"/>
        <w:ind w:right="-288"/>
        <w:rPr>
          <w:rFonts w:ascii="Arial" w:hAnsi="Arial" w:cs="Arial"/>
          <w:b/>
          <w:sz w:val="24"/>
          <w:szCs w:val="24"/>
        </w:rPr>
      </w:pPr>
      <w:r>
        <w:rPr>
          <w:rFonts w:ascii="Arial" w:hAnsi="Arial" w:cs="Arial"/>
          <w:b/>
          <w:sz w:val="24"/>
          <w:szCs w:val="24"/>
        </w:rPr>
        <w:t>Rendering file</w:t>
      </w:r>
      <w:r>
        <w:rPr>
          <w:rFonts w:ascii="Arial" w:hAnsi="Arial" w:cs="Arial"/>
          <w:b/>
          <w:sz w:val="24"/>
          <w:szCs w:val="24"/>
        </w:rPr>
        <w:tab/>
        <w:t>:</w:t>
      </w:r>
    </w:p>
    <w:p w:rsidR="00103F6A" w:rsidRDefault="00354559">
      <w:pPr>
        <w:spacing w:after="0"/>
        <w:ind w:right="-288"/>
        <w:rPr>
          <w:rFonts w:ascii="Arial" w:hAnsi="Arial" w:cs="Arial"/>
          <w:b/>
          <w:sz w:val="24"/>
          <w:szCs w:val="24"/>
        </w:rPr>
      </w:pPr>
      <w:r>
        <w:rPr>
          <w:rFonts w:ascii="Arial" w:hAnsi="Arial" w:cs="Arial"/>
          <w:b/>
          <w:sz w:val="24"/>
          <w:szCs w:val="24"/>
        </w:rPr>
        <w:t>Schedule File</w:t>
      </w:r>
      <w:r>
        <w:rPr>
          <w:rFonts w:ascii="Arial" w:hAnsi="Arial" w:cs="Arial"/>
          <w:b/>
          <w:sz w:val="24"/>
          <w:szCs w:val="24"/>
        </w:rPr>
        <w:tab/>
        <w:t>:</w:t>
      </w:r>
    </w:p>
    <w:p w:rsidR="00EA2D71" w:rsidRDefault="00354559">
      <w:pPr>
        <w:spacing w:after="0"/>
        <w:ind w:right="-288"/>
        <w:rPr>
          <w:b/>
          <w:sz w:val="24"/>
          <w:szCs w:val="24"/>
        </w:rPr>
      </w:pPr>
      <w:r>
        <w:rPr>
          <w:b/>
          <w:sz w:val="24"/>
          <w:szCs w:val="24"/>
        </w:rPr>
        <w:t xml:space="preserve"> </w:t>
      </w:r>
      <w:r w:rsidR="00103F6A">
        <w:rPr>
          <w:b/>
          <w:sz w:val="24"/>
          <w:szCs w:val="24"/>
        </w:rPr>
        <w:t xml:space="preserve">    </w:t>
      </w:r>
      <w:r>
        <w:rPr>
          <w:b/>
          <w:sz w:val="24"/>
          <w:szCs w:val="24"/>
        </w:rPr>
        <w:t xml:space="preserve"> </w:t>
      </w:r>
      <w:r w:rsidR="00103F6A">
        <w:rPr>
          <w:b/>
          <w:sz w:val="24"/>
          <w:szCs w:val="24"/>
        </w:rPr>
        <w:t xml:space="preserve">    </w:t>
      </w:r>
      <w:r w:rsidR="00103F6A" w:rsidRPr="003431E2">
        <w:rPr>
          <w:b/>
          <w:sz w:val="24"/>
          <w:szCs w:val="24"/>
        </w:rPr>
        <w:pict>
          <v:shape id="_x0000_i1058" type="#_x0000_t75" style="width:193pt;height:418.7pt">
            <v:imagedata r:id="rId9" o:title=""/>
          </v:shape>
        </w:pict>
      </w:r>
      <w:r w:rsidR="00441138">
        <w:rPr>
          <w:b/>
          <w:sz w:val="24"/>
          <w:szCs w:val="24"/>
        </w:rPr>
        <w:t xml:space="preserve">     </w:t>
      </w:r>
      <w:r w:rsidR="00103F6A">
        <w:rPr>
          <w:b/>
          <w:sz w:val="24"/>
          <w:szCs w:val="24"/>
        </w:rPr>
        <w:t xml:space="preserve">         </w:t>
      </w:r>
      <w:r w:rsidR="00441138">
        <w:rPr>
          <w:b/>
          <w:sz w:val="24"/>
          <w:szCs w:val="24"/>
        </w:rPr>
        <w:t xml:space="preserve">  </w:t>
      </w:r>
      <w:r w:rsidR="00103F6A" w:rsidRPr="003431E2">
        <w:rPr>
          <w:b/>
          <w:sz w:val="24"/>
          <w:szCs w:val="24"/>
        </w:rPr>
        <w:pict>
          <v:shape id="_x0000_i1027" type="#_x0000_t75" style="width:256.55pt;height:418.7pt">
            <v:imagedata r:id="rId10" o:title=""/>
          </v:shape>
        </w:pict>
      </w:r>
    </w:p>
    <w:p w:rsidR="00812192" w:rsidRDefault="00354559" w:rsidP="00103F6A">
      <w:pPr>
        <w:spacing w:after="0"/>
        <w:ind w:right="-288"/>
        <w:rPr>
          <w:rFonts w:ascii="Times New Roman" w:eastAsia="Times New Roman" w:hAnsi="Times New Roman"/>
          <w:snapToGrid w:val="0"/>
          <w:color w:val="000000"/>
          <w:w w:val="0"/>
          <w:sz w:val="16"/>
          <w:szCs w:val="16"/>
          <w:u w:color="000000"/>
          <w:shd w:val="clear" w:color="000000" w:fill="000000"/>
        </w:rPr>
      </w:pPr>
      <w:r>
        <w:rPr>
          <w:b/>
          <w:sz w:val="24"/>
          <w:szCs w:val="24"/>
        </w:rPr>
        <w:t xml:space="preserve">  </w:t>
      </w:r>
      <w:r w:rsidR="0066339C">
        <w:rPr>
          <w:b/>
          <w:sz w:val="24"/>
          <w:szCs w:val="24"/>
        </w:rPr>
        <w:t xml:space="preserve">    </w:t>
      </w:r>
      <w:r>
        <w:rPr>
          <w:b/>
          <w:sz w:val="24"/>
          <w:szCs w:val="24"/>
        </w:rPr>
        <w:t xml:space="preserve">   </w:t>
      </w:r>
    </w:p>
    <w:p w:rsidR="00812192" w:rsidRDefault="00354559">
      <w:pPr>
        <w:spacing w:after="0"/>
        <w:ind w:right="-288"/>
        <w:rPr>
          <w:rFonts w:ascii="Arial" w:hAnsi="Arial" w:cs="Arial"/>
          <w:b/>
          <w:sz w:val="24"/>
          <w:szCs w:val="24"/>
        </w:rPr>
      </w:pPr>
      <w:r>
        <w:rPr>
          <w:rFonts w:ascii="Arial" w:hAnsi="Arial" w:cs="Arial"/>
          <w:b/>
          <w:sz w:val="24"/>
          <w:szCs w:val="24"/>
        </w:rPr>
        <w:lastRenderedPageBreak/>
        <w:t>Loading and placing into the Project:</w:t>
      </w:r>
    </w:p>
    <w:p w:rsidR="00812192" w:rsidRDefault="00354559">
      <w:pPr>
        <w:spacing w:after="0"/>
        <w:ind w:right="-288"/>
        <w:rPr>
          <w:rFonts w:ascii="Arial" w:hAnsi="Arial" w:cs="Arial"/>
        </w:rPr>
      </w:pPr>
      <w:r>
        <w:rPr>
          <w:rFonts w:ascii="Arial" w:hAnsi="Arial" w:cs="Arial"/>
        </w:rPr>
        <w:t>The Snake Tray family file is supplied and can be loaded into a Revit project through traditional methods. The family is Level based to be easily placed into compatible components. It is suggested that any supporting elements (i.e. Wall, Racks, Cabinets, etc….) be placed into the project before inserting the Snake tray.</w:t>
      </w:r>
    </w:p>
    <w:p w:rsidR="00812192" w:rsidRDefault="00354559">
      <w:pPr>
        <w:spacing w:after="0"/>
        <w:ind w:right="-288"/>
        <w:rPr>
          <w:rFonts w:ascii="Arial" w:hAnsi="Arial" w:cs="Arial"/>
        </w:rPr>
      </w:pPr>
      <w:r>
        <w:rPr>
          <w:rFonts w:ascii="Arial" w:hAnsi="Arial" w:cs="Arial"/>
        </w:rPr>
        <w:t xml:space="preserve">Compatible components will allow the snake tray to snap into place. When inserting the family, make sure that the sub-category is visible within the active view by checking its visual graphics settings under the category </w:t>
      </w:r>
      <w:r>
        <w:rPr>
          <w:rFonts w:ascii="Arial" w:hAnsi="Arial" w:cs="Arial"/>
          <w:i/>
        </w:rPr>
        <w:t>“Cable Tray Fitting”</w:t>
      </w:r>
      <w:r>
        <w:rPr>
          <w:rFonts w:ascii="Arial" w:hAnsi="Arial" w:cs="Arial"/>
        </w:rPr>
        <w:t>. This option might have to be repeated on other views such as the South, North or Ref. Level views.</w:t>
      </w:r>
    </w:p>
    <w:p w:rsidR="00812192" w:rsidRDefault="00812192">
      <w:pPr>
        <w:spacing w:after="0"/>
        <w:ind w:right="-288"/>
        <w:rPr>
          <w:rFonts w:ascii="Arial" w:hAnsi="Arial" w:cs="Arial"/>
        </w:rPr>
      </w:pPr>
    </w:p>
    <w:p w:rsidR="00A630FB" w:rsidRDefault="00A630FB">
      <w:pPr>
        <w:spacing w:after="0"/>
        <w:ind w:right="-288"/>
        <w:rPr>
          <w:rFonts w:ascii="Arial" w:hAnsi="Arial" w:cs="Arial"/>
          <w:b/>
          <w:sz w:val="24"/>
          <w:szCs w:val="24"/>
        </w:rPr>
      </w:pPr>
    </w:p>
    <w:p w:rsidR="00812192" w:rsidRDefault="00354559">
      <w:pPr>
        <w:spacing w:after="0"/>
        <w:ind w:right="-288"/>
        <w:rPr>
          <w:rFonts w:ascii="Arial" w:hAnsi="Arial" w:cs="Arial"/>
          <w:b/>
          <w:sz w:val="24"/>
          <w:szCs w:val="24"/>
        </w:rPr>
      </w:pPr>
      <w:r>
        <w:rPr>
          <w:rFonts w:ascii="Arial" w:hAnsi="Arial" w:cs="Arial"/>
          <w:b/>
          <w:sz w:val="24"/>
          <w:szCs w:val="24"/>
        </w:rPr>
        <w:t>Project Behavior:</w:t>
      </w:r>
    </w:p>
    <w:p w:rsidR="00812192" w:rsidRDefault="00812192">
      <w:pPr>
        <w:spacing w:after="0"/>
        <w:ind w:right="-288"/>
        <w:rPr>
          <w:rFonts w:ascii="Arial" w:hAnsi="Arial" w:cs="Arial"/>
          <w:b/>
          <w:sz w:val="24"/>
          <w:szCs w:val="24"/>
        </w:rPr>
      </w:pPr>
    </w:p>
    <w:p w:rsidR="00812192" w:rsidRDefault="00354559">
      <w:pPr>
        <w:spacing w:after="0"/>
        <w:ind w:right="-288"/>
        <w:rPr>
          <w:rFonts w:ascii="Arial" w:hAnsi="Arial" w:cs="Arial"/>
          <w:b/>
          <w:u w:val="single"/>
        </w:rPr>
      </w:pPr>
      <w:r>
        <w:rPr>
          <w:rFonts w:ascii="Arial" w:hAnsi="Arial" w:cs="Arial"/>
          <w:b/>
          <w:u w:val="single"/>
        </w:rPr>
        <w:t>Instance Parameters:</w:t>
      </w:r>
    </w:p>
    <w:p w:rsidR="00812192" w:rsidRDefault="00354559">
      <w:pPr>
        <w:spacing w:after="0"/>
        <w:ind w:right="-288"/>
        <w:rPr>
          <w:rFonts w:ascii="Arial" w:hAnsi="Arial" w:cs="Arial"/>
        </w:rPr>
      </w:pPr>
      <w:r w:rsidRPr="00A630FB">
        <w:rPr>
          <w:rFonts w:ascii="Arial" w:hAnsi="Arial" w:cs="Arial"/>
        </w:rPr>
        <w:t>For this Snake Tray family, Rung Number is Instance Parameter.</w:t>
      </w:r>
      <w:r>
        <w:rPr>
          <w:rFonts w:ascii="Arial" w:hAnsi="Arial" w:cs="Arial"/>
        </w:rPr>
        <w:t xml:space="preserve"> </w:t>
      </w:r>
    </w:p>
    <w:p w:rsidR="00812192" w:rsidRDefault="00812192">
      <w:pPr>
        <w:spacing w:after="0"/>
        <w:ind w:right="-288"/>
        <w:rPr>
          <w:rFonts w:ascii="Arial" w:hAnsi="Arial" w:cs="Arial"/>
        </w:rPr>
      </w:pPr>
    </w:p>
    <w:p w:rsidR="00812192" w:rsidRDefault="00354559">
      <w:pPr>
        <w:spacing w:after="0"/>
        <w:ind w:right="-288"/>
        <w:rPr>
          <w:rFonts w:ascii="Arial" w:hAnsi="Arial" w:cs="Arial"/>
          <w:b/>
          <w:u w:val="single"/>
        </w:rPr>
      </w:pPr>
      <w:r>
        <w:rPr>
          <w:rFonts w:ascii="Arial" w:hAnsi="Arial" w:cs="Arial"/>
          <w:b/>
          <w:u w:val="single"/>
        </w:rPr>
        <w:t>Type Parameters:</w:t>
      </w:r>
    </w:p>
    <w:p w:rsidR="00812192" w:rsidRDefault="00354559">
      <w:pPr>
        <w:spacing w:after="0"/>
        <w:ind w:right="-288"/>
        <w:rPr>
          <w:rFonts w:ascii="Arial" w:hAnsi="Arial" w:cs="Arial"/>
          <w:b/>
          <w:u w:val="single"/>
        </w:rPr>
      </w:pPr>
      <w:r>
        <w:rPr>
          <w:rFonts w:ascii="Arial" w:hAnsi="Arial" w:cs="Arial"/>
        </w:rPr>
        <w:t>No configuration parameters exist. No type parameters should be modified as they pertain to actual product specification data. The family contains a total of five (5) types.</w:t>
      </w:r>
    </w:p>
    <w:p w:rsidR="00812192" w:rsidRDefault="00812192">
      <w:pPr>
        <w:spacing w:after="0"/>
        <w:ind w:right="-288"/>
        <w:rPr>
          <w:rFonts w:ascii="Arial" w:hAnsi="Arial" w:cs="Arial"/>
        </w:rPr>
      </w:pPr>
    </w:p>
    <w:p w:rsidR="00812192" w:rsidRDefault="00354559">
      <w:pPr>
        <w:spacing w:after="0"/>
        <w:ind w:right="-288"/>
        <w:rPr>
          <w:rFonts w:ascii="Arial" w:hAnsi="Arial" w:cs="Arial"/>
        </w:rPr>
      </w:pPr>
      <w:r>
        <w:rPr>
          <w:rFonts w:ascii="Arial" w:hAnsi="Arial" w:cs="Arial"/>
        </w:rPr>
        <w:t>Each type represents a manufactured product. Therefore, the type parameters should not be modified.</w:t>
      </w:r>
    </w:p>
    <w:p w:rsidR="00812192" w:rsidRDefault="00812192">
      <w:pPr>
        <w:spacing w:after="0"/>
        <w:ind w:right="-288"/>
        <w:rPr>
          <w:rFonts w:ascii="Arial" w:hAnsi="Arial" w:cs="Arial"/>
        </w:rPr>
      </w:pPr>
    </w:p>
    <w:p w:rsidR="00812192" w:rsidRDefault="00354559">
      <w:pPr>
        <w:spacing w:after="0"/>
        <w:ind w:right="-288"/>
        <w:rPr>
          <w:rFonts w:ascii="Arial" w:hAnsi="Arial" w:cs="Arial"/>
          <w:b/>
          <w:u w:val="single"/>
        </w:rPr>
      </w:pPr>
      <w:r>
        <w:rPr>
          <w:rFonts w:ascii="Arial" w:hAnsi="Arial" w:cs="Arial"/>
        </w:rPr>
        <w:t>Please note:</w:t>
      </w:r>
    </w:p>
    <w:p w:rsidR="00812192" w:rsidRDefault="00354559">
      <w:pPr>
        <w:pStyle w:val="ListParagraph1"/>
        <w:autoSpaceDE w:val="0"/>
        <w:autoSpaceDN w:val="0"/>
        <w:adjustRightInd w:val="0"/>
        <w:spacing w:after="0" w:line="240" w:lineRule="auto"/>
        <w:ind w:left="360"/>
        <w:rPr>
          <w:rFonts w:ascii="Arial" w:hAnsi="Arial" w:cs="Arial"/>
        </w:rPr>
      </w:pPr>
      <w:proofErr w:type="gramStart"/>
      <w:r>
        <w:rPr>
          <w:rFonts w:ascii="Arial" w:hAnsi="Arial" w:cs="Arial"/>
        </w:rPr>
        <w:t>€  Product</w:t>
      </w:r>
      <w:proofErr w:type="gramEnd"/>
      <w:r>
        <w:rPr>
          <w:rFonts w:ascii="Arial" w:hAnsi="Arial" w:cs="Arial"/>
        </w:rPr>
        <w:t xml:space="preserve"> Documentation Link – Directs a webpage to the products online listing.</w:t>
      </w:r>
    </w:p>
    <w:p w:rsidR="00812192" w:rsidRDefault="00354559">
      <w:pPr>
        <w:pStyle w:val="ListParagraph1"/>
        <w:autoSpaceDE w:val="0"/>
        <w:autoSpaceDN w:val="0"/>
        <w:adjustRightInd w:val="0"/>
        <w:spacing w:after="0" w:line="240" w:lineRule="auto"/>
        <w:ind w:left="360"/>
        <w:rPr>
          <w:rFonts w:ascii="Arial" w:hAnsi="Arial" w:cs="Arial"/>
        </w:rPr>
      </w:pPr>
      <w:proofErr w:type="gramStart"/>
      <w:r>
        <w:rPr>
          <w:rFonts w:ascii="Arial" w:hAnsi="Arial" w:cs="Arial"/>
        </w:rPr>
        <w:t>€  Equipment</w:t>
      </w:r>
      <w:proofErr w:type="gramEnd"/>
      <w:r>
        <w:rPr>
          <w:rFonts w:ascii="Arial" w:hAnsi="Arial" w:cs="Arial"/>
        </w:rPr>
        <w:t xml:space="preserve"> Abbreviation – For tagging each placed type.</w:t>
      </w:r>
    </w:p>
    <w:p w:rsidR="00812192" w:rsidRDefault="00812192">
      <w:pPr>
        <w:spacing w:after="0"/>
        <w:ind w:right="-288"/>
        <w:rPr>
          <w:rFonts w:ascii="Arial" w:hAnsi="Arial" w:cs="Arial"/>
        </w:rPr>
      </w:pPr>
    </w:p>
    <w:p w:rsidR="00441138" w:rsidRDefault="00441138" w:rsidP="00441138">
      <w:pPr>
        <w:spacing w:after="0"/>
        <w:ind w:right="-288"/>
        <w:rPr>
          <w:rFonts w:ascii="Arial" w:hAnsi="Arial" w:cs="Arial"/>
          <w:b/>
          <w:u w:val="single"/>
        </w:rPr>
      </w:pPr>
      <w:r>
        <w:rPr>
          <w:rFonts w:ascii="Arial" w:hAnsi="Arial" w:cs="Arial"/>
          <w:b/>
          <w:u w:val="single"/>
        </w:rPr>
        <w:t>Shared Parameters:</w:t>
      </w:r>
    </w:p>
    <w:p w:rsidR="00441138" w:rsidRDefault="00441138" w:rsidP="00441138">
      <w:pPr>
        <w:spacing w:after="0"/>
        <w:ind w:right="-288"/>
        <w:rPr>
          <w:rFonts w:ascii="Arial" w:hAnsi="Arial" w:cs="Arial"/>
        </w:rPr>
      </w:pPr>
      <w:r w:rsidRPr="00A630FB">
        <w:rPr>
          <w:rFonts w:ascii="Arial" w:hAnsi="Arial" w:cs="Arial"/>
        </w:rPr>
        <w:t xml:space="preserve">For this Snake Tray family, </w:t>
      </w:r>
      <w:r>
        <w:rPr>
          <w:rFonts w:ascii="Arial" w:hAnsi="Arial" w:cs="Arial"/>
        </w:rPr>
        <w:t>Physical Volume, Length, Rung Number, Weight, Cable Capacity, Part number &amp; URL are Shared</w:t>
      </w:r>
      <w:r w:rsidRPr="00A630FB">
        <w:rPr>
          <w:rFonts w:ascii="Arial" w:hAnsi="Arial" w:cs="Arial"/>
        </w:rPr>
        <w:t xml:space="preserve"> Parameter</w:t>
      </w:r>
      <w:r>
        <w:rPr>
          <w:rFonts w:ascii="Arial" w:hAnsi="Arial" w:cs="Arial"/>
        </w:rPr>
        <w:t>s</w:t>
      </w:r>
      <w:r w:rsidRPr="00A630FB">
        <w:rPr>
          <w:rFonts w:ascii="Arial" w:hAnsi="Arial" w:cs="Arial"/>
        </w:rPr>
        <w:t>.</w:t>
      </w:r>
      <w:r>
        <w:rPr>
          <w:rFonts w:ascii="Arial" w:hAnsi="Arial" w:cs="Arial"/>
        </w:rPr>
        <w:t xml:space="preserve"> </w:t>
      </w:r>
    </w:p>
    <w:p w:rsidR="00441138" w:rsidRDefault="00441138">
      <w:pPr>
        <w:spacing w:after="0"/>
        <w:ind w:right="-288"/>
        <w:rPr>
          <w:rFonts w:ascii="Arial" w:hAnsi="Arial" w:cs="Arial"/>
        </w:rPr>
      </w:pPr>
    </w:p>
    <w:p w:rsidR="00812192" w:rsidRDefault="00354559">
      <w:pPr>
        <w:spacing w:after="0"/>
        <w:ind w:right="-288"/>
        <w:rPr>
          <w:rFonts w:ascii="Arial" w:hAnsi="Arial" w:cs="Arial"/>
          <w:b/>
          <w:u w:val="single"/>
        </w:rPr>
      </w:pPr>
      <w:r>
        <w:rPr>
          <w:rFonts w:ascii="Arial" w:hAnsi="Arial" w:cs="Arial"/>
          <w:b/>
          <w:u w:val="single"/>
        </w:rPr>
        <w:t>Visibility:</w:t>
      </w:r>
    </w:p>
    <w:p w:rsidR="00812192" w:rsidRDefault="00354559">
      <w:pPr>
        <w:spacing w:after="0"/>
        <w:ind w:right="-288"/>
        <w:rPr>
          <w:rFonts w:ascii="Arial" w:hAnsi="Arial" w:cs="Arial"/>
        </w:rPr>
      </w:pPr>
      <w:r>
        <w:rPr>
          <w:rFonts w:ascii="Arial" w:hAnsi="Arial" w:cs="Arial"/>
        </w:rPr>
        <w:t xml:space="preserve">Because of the simplistic nature of the element, geometry is same in plan views for coarse, medium and fine </w:t>
      </w:r>
    </w:p>
    <w:p w:rsidR="00812192" w:rsidRDefault="00354559">
      <w:pPr>
        <w:spacing w:after="0"/>
        <w:ind w:right="-288"/>
        <w:rPr>
          <w:rFonts w:ascii="Arial" w:hAnsi="Arial" w:cs="Arial"/>
        </w:rPr>
      </w:pPr>
      <w:proofErr w:type="gramStart"/>
      <w:r>
        <w:rPr>
          <w:rFonts w:ascii="Arial" w:hAnsi="Arial" w:cs="Arial"/>
        </w:rPr>
        <w:t>level</w:t>
      </w:r>
      <w:proofErr w:type="gramEnd"/>
      <w:r>
        <w:rPr>
          <w:rFonts w:ascii="Arial" w:hAnsi="Arial" w:cs="Arial"/>
        </w:rPr>
        <w:t>.</w:t>
      </w:r>
    </w:p>
    <w:p w:rsidR="00812192" w:rsidRDefault="00812192">
      <w:pPr>
        <w:spacing w:after="0"/>
        <w:ind w:right="-288"/>
        <w:rPr>
          <w:rFonts w:ascii="Arial" w:hAnsi="Arial" w:cs="Arial"/>
        </w:rPr>
      </w:pPr>
    </w:p>
    <w:p w:rsidR="00812192" w:rsidRDefault="00354559">
      <w:pPr>
        <w:spacing w:after="0"/>
        <w:ind w:right="-288"/>
        <w:rPr>
          <w:rFonts w:ascii="Arial" w:hAnsi="Arial" w:cs="Arial"/>
          <w:b/>
          <w:u w:val="single"/>
        </w:rPr>
      </w:pPr>
      <w:r>
        <w:rPr>
          <w:rFonts w:ascii="Arial" w:hAnsi="Arial" w:cs="Arial"/>
          <w:b/>
          <w:u w:val="single"/>
        </w:rPr>
        <w:t>Connectors:</w:t>
      </w:r>
    </w:p>
    <w:p w:rsidR="00812192" w:rsidRDefault="00354559">
      <w:pPr>
        <w:spacing w:after="0"/>
        <w:ind w:right="-288"/>
        <w:rPr>
          <w:rFonts w:ascii="Arial" w:hAnsi="Arial" w:cs="Arial"/>
        </w:rPr>
      </w:pPr>
      <w:r>
        <w:rPr>
          <w:rFonts w:ascii="Arial" w:hAnsi="Arial" w:cs="Arial"/>
        </w:rPr>
        <w:t>Cable Tray connectors exist in the model.</w:t>
      </w:r>
      <w:r>
        <w:rPr>
          <w:rFonts w:ascii="Arial" w:hAnsi="Arial" w:cs="Arial"/>
        </w:rPr>
        <w:br/>
      </w:r>
    </w:p>
    <w:p w:rsidR="00103F6A" w:rsidRDefault="00103F6A">
      <w:pPr>
        <w:spacing w:after="0"/>
        <w:ind w:right="-288"/>
        <w:rPr>
          <w:rFonts w:ascii="Arial" w:hAnsi="Arial" w:cs="Arial"/>
        </w:rPr>
      </w:pPr>
    </w:p>
    <w:p w:rsidR="00103F6A" w:rsidRDefault="00103F6A">
      <w:pPr>
        <w:spacing w:after="0"/>
        <w:ind w:right="-288"/>
        <w:rPr>
          <w:rFonts w:ascii="Arial" w:hAnsi="Arial" w:cs="Arial"/>
        </w:rPr>
      </w:pPr>
    </w:p>
    <w:p w:rsidR="00812192" w:rsidRDefault="00354559">
      <w:pPr>
        <w:spacing w:after="0"/>
        <w:ind w:right="-288"/>
        <w:rPr>
          <w:rFonts w:ascii="Arial" w:hAnsi="Arial" w:cs="Arial"/>
          <w:b/>
          <w:u w:val="single"/>
        </w:rPr>
      </w:pPr>
      <w:r>
        <w:rPr>
          <w:rFonts w:ascii="Arial" w:hAnsi="Arial" w:cs="Arial"/>
          <w:b/>
          <w:u w:val="single"/>
        </w:rPr>
        <w:lastRenderedPageBreak/>
        <w:t>Rendering:</w:t>
      </w:r>
    </w:p>
    <w:p w:rsidR="00812192" w:rsidRDefault="00354559">
      <w:pPr>
        <w:spacing w:after="0"/>
        <w:ind w:right="-288"/>
        <w:rPr>
          <w:rFonts w:ascii="Arial" w:hAnsi="Arial" w:cs="Arial"/>
        </w:rPr>
      </w:pPr>
      <w:r>
        <w:rPr>
          <w:rFonts w:ascii="Arial" w:hAnsi="Arial" w:cs="Arial"/>
        </w:rPr>
        <w:t xml:space="preserve">When the family file is loaded into the project, standard Snake tray materials are imported. These may be modified by the user, though ensure that the proper checkbox is select to match the material of choice.  </w:t>
      </w:r>
    </w:p>
    <w:p w:rsidR="00812192" w:rsidRDefault="00812192">
      <w:pPr>
        <w:spacing w:after="0"/>
        <w:ind w:left="-288" w:right="-288"/>
        <w:rPr>
          <w:rFonts w:ascii="Times New Roman" w:hAnsi="Times New Roman"/>
        </w:rPr>
      </w:pPr>
    </w:p>
    <w:p w:rsidR="00A630FB" w:rsidRDefault="00A630FB">
      <w:pPr>
        <w:spacing w:after="0"/>
        <w:ind w:right="-288"/>
        <w:rPr>
          <w:rFonts w:ascii="Arial" w:hAnsi="Arial" w:cs="Arial"/>
          <w:b/>
          <w:sz w:val="24"/>
          <w:szCs w:val="24"/>
        </w:rPr>
      </w:pPr>
    </w:p>
    <w:p w:rsidR="00812192" w:rsidRDefault="00354559">
      <w:pPr>
        <w:spacing w:after="0"/>
        <w:ind w:right="-288"/>
        <w:rPr>
          <w:rFonts w:ascii="Arial" w:hAnsi="Arial" w:cs="Arial"/>
          <w:b/>
          <w:sz w:val="24"/>
          <w:szCs w:val="24"/>
        </w:rPr>
      </w:pPr>
      <w:r>
        <w:rPr>
          <w:rFonts w:ascii="Arial" w:hAnsi="Arial" w:cs="Arial"/>
          <w:b/>
          <w:sz w:val="24"/>
          <w:szCs w:val="24"/>
        </w:rPr>
        <w:t>Scheduling &amp; BOM creation:</w:t>
      </w:r>
    </w:p>
    <w:p w:rsidR="00812192" w:rsidRDefault="00103F6A">
      <w:pPr>
        <w:spacing w:after="0"/>
        <w:ind w:right="-288"/>
        <w:rPr>
          <w:rFonts w:ascii="Times New Roman" w:hAnsi="Times New Roman"/>
          <w:b/>
          <w:sz w:val="24"/>
          <w:szCs w:val="24"/>
        </w:rPr>
      </w:pPr>
      <w:r w:rsidRPr="003431E2">
        <w:rPr>
          <w:rFonts w:ascii="Times New Roman" w:hAnsi="Times New Roman"/>
          <w:b/>
          <w:sz w:val="24"/>
          <w:szCs w:val="24"/>
        </w:rPr>
        <w:pict>
          <v:shape id="_x0000_i1028" type="#_x0000_t75" style="width:539.7pt;height:76.25pt">
            <v:imagedata r:id="rId11" o:title=""/>
          </v:shape>
        </w:pict>
      </w:r>
    </w:p>
    <w:p w:rsidR="00812192" w:rsidRDefault="00812192">
      <w:pPr>
        <w:spacing w:after="0"/>
        <w:ind w:right="-288"/>
        <w:rPr>
          <w:rFonts w:ascii="Times New Roman" w:hAnsi="Times New Roman"/>
        </w:rPr>
      </w:pPr>
      <w:bookmarkStart w:id="0" w:name="_GoBack"/>
      <w:bookmarkEnd w:id="0"/>
    </w:p>
    <w:sectPr w:rsidR="00812192" w:rsidSect="00616D67">
      <w:headerReference w:type="default" r:id="rId12"/>
      <w:footerReference w:type="default" r:id="rId13"/>
      <w:pgSz w:w="12240" w:h="15840"/>
      <w:pgMar w:top="720" w:right="720" w:bottom="720" w:left="720" w:header="426" w:footer="10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D71" w:rsidRDefault="00EA2D71">
      <w:pPr>
        <w:spacing w:after="0" w:line="240" w:lineRule="auto"/>
      </w:pPr>
      <w:r>
        <w:separator/>
      </w:r>
    </w:p>
  </w:endnote>
  <w:endnote w:type="continuationSeparator" w:id="0">
    <w:p w:rsidR="00EA2D71" w:rsidRDefault="00EA2D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D71" w:rsidRDefault="00103F6A">
    <w:pPr>
      <w:pStyle w:val="Foo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Frame 1026" o:spid="_x0000_i1030" type="#_x0000_t75" style="width:556.05pt;height:128.85pt">
          <v:imagedata r:id="rId1" o:title=""/>
        </v:shape>
      </w:pict>
    </w:r>
  </w:p>
  <w:p w:rsidR="00EA2D71" w:rsidRDefault="00EA2D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D71" w:rsidRDefault="00EA2D71">
      <w:pPr>
        <w:spacing w:after="0" w:line="240" w:lineRule="auto"/>
      </w:pPr>
      <w:r>
        <w:separator/>
      </w:r>
    </w:p>
  </w:footnote>
  <w:footnote w:type="continuationSeparator" w:id="0">
    <w:p w:rsidR="00EA2D71" w:rsidRDefault="00EA2D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D71" w:rsidRDefault="003431E2">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Frame 1025" o:spid="_x0000_i1029" type="#_x0000_t75" style="width:276.5pt;height:63.55pt">
          <v:imagedata r:id="rId1" o:title=""/>
        </v:shape>
      </w:pict>
    </w:r>
  </w:p>
  <w:p w:rsidR="00EA2D71" w:rsidRDefault="00EA2D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proofState w:spelling="clean" w:grammar="clean"/>
  <w:doNotTrackMoves/>
  <w:defaultTabStop w:val="720"/>
  <w:drawingGridHorizontalSpacing w:val="110"/>
  <w:displayHorizontalDrawingGridEvery w:val="2"/>
  <w:characterSpacingControl w:val="doNotCompress"/>
  <w:hdrShapeDefaults>
    <o:shapedefaults v:ext="edit" spidmax="8195" fill="f" fillcolor="white" stroke="f">
      <v:fill color="white" on="f"/>
      <v:stroke on="f"/>
    </o:shapedefaults>
  </w:hdrShapeDefaults>
  <w:footnotePr>
    <w:footnote w:id="-1"/>
    <w:footnote w:id="0"/>
  </w:footnotePr>
  <w:endnotePr>
    <w:endnote w:id="-1"/>
    <w:endnote w:id="0"/>
  </w:endnotePr>
  <w:compat>
    <w:spaceForUL/>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2192"/>
    <w:rsid w:val="00103F6A"/>
    <w:rsid w:val="002076BA"/>
    <w:rsid w:val="002356AE"/>
    <w:rsid w:val="002C4BB2"/>
    <w:rsid w:val="003431E2"/>
    <w:rsid w:val="00354559"/>
    <w:rsid w:val="00441138"/>
    <w:rsid w:val="004C6E65"/>
    <w:rsid w:val="004E1572"/>
    <w:rsid w:val="005F6A0A"/>
    <w:rsid w:val="00602EE9"/>
    <w:rsid w:val="00616D67"/>
    <w:rsid w:val="0066339C"/>
    <w:rsid w:val="006655AB"/>
    <w:rsid w:val="00812192"/>
    <w:rsid w:val="00900F76"/>
    <w:rsid w:val="00A630FB"/>
    <w:rsid w:val="00DE519E"/>
    <w:rsid w:val="00E2090C"/>
    <w:rsid w:val="00EA2D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5"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D67"/>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6D67"/>
    <w:pPr>
      <w:spacing w:after="0" w:line="240" w:lineRule="auto"/>
    </w:pPr>
    <w:rPr>
      <w:rFonts w:ascii="Tahoma" w:hAnsi="Tahoma" w:cs="Tahoma"/>
      <w:sz w:val="16"/>
      <w:szCs w:val="16"/>
    </w:rPr>
  </w:style>
  <w:style w:type="paragraph" w:styleId="Footer">
    <w:name w:val="footer"/>
    <w:basedOn w:val="Normal"/>
    <w:link w:val="FooterChar"/>
    <w:uiPriority w:val="99"/>
    <w:unhideWhenUsed/>
    <w:rsid w:val="00616D67"/>
    <w:pPr>
      <w:tabs>
        <w:tab w:val="center" w:pos="4513"/>
        <w:tab w:val="right" w:pos="9026"/>
      </w:tabs>
      <w:spacing w:after="0" w:line="240" w:lineRule="auto"/>
    </w:pPr>
  </w:style>
  <w:style w:type="paragraph" w:styleId="Header">
    <w:name w:val="header"/>
    <w:basedOn w:val="Normal"/>
    <w:link w:val="HeaderChar"/>
    <w:uiPriority w:val="99"/>
    <w:unhideWhenUsed/>
    <w:rsid w:val="00616D67"/>
    <w:pPr>
      <w:tabs>
        <w:tab w:val="center" w:pos="4513"/>
        <w:tab w:val="right" w:pos="9026"/>
      </w:tabs>
      <w:spacing w:after="0" w:line="240" w:lineRule="auto"/>
    </w:pPr>
  </w:style>
  <w:style w:type="paragraph" w:customStyle="1" w:styleId="ListParagraph1">
    <w:name w:val="List Paragraph1"/>
    <w:basedOn w:val="Normal"/>
    <w:uiPriority w:val="34"/>
    <w:qFormat/>
    <w:rsid w:val="00616D67"/>
    <w:pPr>
      <w:ind w:left="720"/>
      <w:contextualSpacing/>
    </w:pPr>
  </w:style>
  <w:style w:type="character" w:customStyle="1" w:styleId="BalloonTextChar">
    <w:name w:val="Balloon Text Char"/>
    <w:link w:val="BalloonText"/>
    <w:uiPriority w:val="99"/>
    <w:semiHidden/>
    <w:rsid w:val="00616D67"/>
    <w:rPr>
      <w:rFonts w:ascii="Tahoma" w:hAnsi="Tahoma" w:cs="Tahoma"/>
      <w:sz w:val="16"/>
      <w:szCs w:val="16"/>
    </w:rPr>
  </w:style>
  <w:style w:type="character" w:customStyle="1" w:styleId="HeaderChar">
    <w:name w:val="Header Char"/>
    <w:basedOn w:val="DefaultParagraphFont"/>
    <w:link w:val="Header"/>
    <w:uiPriority w:val="99"/>
    <w:rsid w:val="00616D67"/>
  </w:style>
  <w:style w:type="character" w:customStyle="1" w:styleId="FooterChar">
    <w:name w:val="Footer Char"/>
    <w:basedOn w:val="DefaultParagraphFont"/>
    <w:link w:val="Footer"/>
    <w:uiPriority w:val="99"/>
    <w:rsid w:val="00616D67"/>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3</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_x0001_</vt:lpstr>
    </vt:vector>
  </TitlesOfParts>
  <Company>Environmental Systems Design, Inc.</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3375</dc:creator>
  <cp:lastModifiedBy>jagannadha_rao</cp:lastModifiedBy>
  <cp:revision>8</cp:revision>
  <dcterms:created xsi:type="dcterms:W3CDTF">2016-05-16T16:18:00Z</dcterms:created>
  <dcterms:modified xsi:type="dcterms:W3CDTF">2016-12-22T06:44:00Z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